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43DEF" w14:textId="20584020" w:rsidR="00227284" w:rsidRPr="00525F49" w:rsidRDefault="00227284" w:rsidP="009E2D35">
      <w:pPr>
        <w:pStyle w:val="Heading2"/>
        <w:spacing w:before="0" w:after="240"/>
        <w:jc w:val="center"/>
        <w:rPr>
          <w:rFonts w:ascii="Times New Roman" w:hAnsi="Times New Roman" w:cs="Times New Roman"/>
          <w:b/>
          <w:color w:val="auto"/>
        </w:rPr>
      </w:pPr>
      <w:r w:rsidRPr="00525F49">
        <w:rPr>
          <w:rFonts w:ascii="Times New Roman" w:hAnsi="Times New Roman" w:cs="Times New Roman"/>
          <w:b/>
          <w:color w:val="auto"/>
        </w:rPr>
        <w:t>Hệ thống nội soi tai mũi họng ống cứng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8642"/>
      </w:tblGrid>
      <w:tr w:rsidR="00227284" w:rsidRPr="00227284" w14:paraId="5C4E10F0" w14:textId="77777777" w:rsidTr="00241883">
        <w:trPr>
          <w:trHeight w:val="360"/>
          <w:tblHeader/>
        </w:trPr>
        <w:tc>
          <w:tcPr>
            <w:tcW w:w="377" w:type="pct"/>
            <w:vAlign w:val="center"/>
          </w:tcPr>
          <w:p w14:paraId="7578D828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4623" w:type="pct"/>
            <w:vAlign w:val="center"/>
          </w:tcPr>
          <w:p w14:paraId="38096AAC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NỘI DUNG YÊU CẦU</w:t>
            </w:r>
          </w:p>
        </w:tc>
      </w:tr>
      <w:tr w:rsidR="00227284" w:rsidRPr="00227284" w14:paraId="5FC5102E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39ECB9D4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4623" w:type="pct"/>
            <w:vAlign w:val="center"/>
          </w:tcPr>
          <w:p w14:paraId="49A1D068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YÊU CẦU CHUNG</w:t>
            </w:r>
          </w:p>
        </w:tc>
      </w:tr>
      <w:tr w:rsidR="00227284" w:rsidRPr="00227284" w14:paraId="19A8AE85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260A8BDB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7DA40D8C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Thiết bị mới 100%, sản xuất năm 2025 trở về sau.</w:t>
            </w:r>
          </w:p>
        </w:tc>
      </w:tr>
      <w:tr w:rsidR="00227284" w:rsidRPr="00227284" w14:paraId="468C7ACC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773BE520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4FD20166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 xml:space="preserve">Nhà sản xuất đạt tiêu chuẩn chất lượng ISO 13485 </w:t>
            </w:r>
          </w:p>
        </w:tc>
      </w:tr>
      <w:tr w:rsidR="00227284" w:rsidRPr="00227284" w14:paraId="40505549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164FCEA9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0EB7E81D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Nguồn điện: Sử dụng điện áp tại Việt Nam</w:t>
            </w:r>
          </w:p>
        </w:tc>
      </w:tr>
      <w:tr w:rsidR="00227284" w:rsidRPr="00227284" w14:paraId="73EB8B1A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64E4A690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32D6C25F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Thời gian bảo hành ≥ 12 tháng</w:t>
            </w:r>
          </w:p>
        </w:tc>
      </w:tr>
      <w:tr w:rsidR="00227284" w:rsidRPr="00227284" w14:paraId="6DDD6F29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2E44676C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4623" w:type="pct"/>
            <w:vAlign w:val="center"/>
          </w:tcPr>
          <w:p w14:paraId="11406132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YÊU CẦU CẤU HÌNH</w:t>
            </w:r>
          </w:p>
        </w:tc>
      </w:tr>
      <w:tr w:rsidR="00227284" w:rsidRPr="00227284" w14:paraId="72359617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62FE7A58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57A864F3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Hệ thống nội soi Tai Mũi Họng ống cứng kèm phụ kiện tiêu chuẩn, tối thiểu bao gồm:</w:t>
            </w:r>
          </w:p>
        </w:tc>
      </w:tr>
      <w:tr w:rsidR="00227284" w:rsidRPr="00227284" w14:paraId="5FC10E95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0CCBEC11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062BF776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Bộ xử lý hình ảnh Full HD: 01 cái</w:t>
            </w:r>
          </w:p>
        </w:tc>
      </w:tr>
      <w:tr w:rsidR="00227284" w:rsidRPr="00227284" w14:paraId="59ADD65F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0C59441F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57971281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Đầu Camera Full HD: 01 cái</w:t>
            </w:r>
          </w:p>
        </w:tc>
      </w:tr>
      <w:tr w:rsidR="00227284" w:rsidRPr="00227284" w14:paraId="1546877D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7D05EFD9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67CF42E7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Dây dẫn sáng: 01 cái</w:t>
            </w:r>
          </w:p>
        </w:tc>
      </w:tr>
      <w:tr w:rsidR="00227284" w:rsidRPr="00227284" w14:paraId="60C5DF31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4DC88BA5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21A20C7D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Nguồn sáng LED: 01 Bộ</w:t>
            </w:r>
          </w:p>
        </w:tc>
      </w:tr>
      <w:tr w:rsidR="00227284" w:rsidRPr="00227284" w14:paraId="1B6D70FC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22103517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62D18879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Màn hình y tế chuyên dụng ≥ 24 inch: 01 cái</w:t>
            </w:r>
          </w:p>
        </w:tc>
      </w:tr>
      <w:tr w:rsidR="00227284" w:rsidRPr="00227284" w14:paraId="6AE2B245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50944405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630250CD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Xe đẩy máy: 01 cái</w:t>
            </w:r>
          </w:p>
        </w:tc>
      </w:tr>
      <w:tr w:rsidR="00227284" w:rsidRPr="00227284" w14:paraId="41DA8239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15DDED31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7DE12878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Bộ soi khám ống cứng cơ bản gồm:</w:t>
            </w:r>
          </w:p>
        </w:tc>
      </w:tr>
      <w:tr w:rsidR="00227284" w:rsidRPr="00227284" w14:paraId="1ED76E43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76C29DA5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2326B416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Ống kính soi 0 độ, đường kính 4 mm (±10%): 01 cái</w:t>
            </w:r>
          </w:p>
        </w:tc>
      </w:tr>
      <w:tr w:rsidR="00227284" w:rsidRPr="00227284" w14:paraId="2CED0A25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49ADB1A4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2784CE5A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Ống kính soi 0 độ, đường kính 3 mm (±10%): 01 cái</w:t>
            </w:r>
          </w:p>
        </w:tc>
      </w:tr>
      <w:tr w:rsidR="00227284" w:rsidRPr="00227284" w14:paraId="38B15535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1CAAF0CE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64E4CDA0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Ống soi hạ họng thanh quản: 01 cái</w:t>
            </w:r>
          </w:p>
        </w:tc>
      </w:tr>
      <w:tr w:rsidR="00227284" w:rsidRPr="00227284" w14:paraId="64242ABA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061EA32E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6066D5C7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Tài liệu hướng dẫn sử dụng tiếng Anh và tiếng Việt: 01 bộ</w:t>
            </w:r>
          </w:p>
        </w:tc>
      </w:tr>
      <w:tr w:rsidR="00227284" w:rsidRPr="00227284" w14:paraId="76E9CD5B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5A880FF0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4623" w:type="pct"/>
            <w:vAlign w:val="center"/>
          </w:tcPr>
          <w:p w14:paraId="30D85962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YÊU CẦU CHỈ TIÊU KỸ THUẬT</w:t>
            </w:r>
          </w:p>
        </w:tc>
      </w:tr>
      <w:tr w:rsidR="00227284" w:rsidRPr="00227284" w14:paraId="11B82D53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02780437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623" w:type="pct"/>
            <w:vAlign w:val="center"/>
          </w:tcPr>
          <w:p w14:paraId="514651AD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Bộ xử lý hình ảnh Full HD</w:t>
            </w:r>
          </w:p>
        </w:tc>
      </w:tr>
      <w:tr w:rsidR="00227284" w:rsidRPr="00227284" w14:paraId="1752193D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61AF7A9A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23FF61A7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Bộ xử lý sử dụng kết hợp được với các loại đầu camera và nhiều ống soi mềm video khác nhau</w:t>
            </w:r>
          </w:p>
        </w:tc>
      </w:tr>
      <w:tr w:rsidR="00227284" w:rsidRPr="00227284" w14:paraId="1FFD8395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439EFD45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45671E2D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Có tối thiểu 1 cổng kết nối Camera</w:t>
            </w:r>
          </w:p>
        </w:tc>
      </w:tr>
      <w:tr w:rsidR="00227284" w:rsidRPr="00227284" w14:paraId="2FBCC123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5BADBFCC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33A3D8B1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Cho phép kết nối với ống soi mềm</w:t>
            </w:r>
          </w:p>
        </w:tc>
      </w:tr>
      <w:tr w:rsidR="00227284" w:rsidRPr="00227284" w14:paraId="2EE16635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774A3673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7517D8B4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Phóng đại kỹ thuật số tối thiểu có: 1.5x</w:t>
            </w:r>
          </w:p>
        </w:tc>
      </w:tr>
      <w:tr w:rsidR="00227284" w:rsidRPr="00227284" w14:paraId="1A91FEA4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181AB9A0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544FF5B5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Ghi/chụp hình ảnh lên USB hoặc tương đương</w:t>
            </w:r>
          </w:p>
        </w:tc>
      </w:tr>
      <w:tr w:rsidR="00227284" w:rsidRPr="00227284" w14:paraId="442ECB98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6DE2A3E8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2AB6DC51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Độ phân giải tối đa: ≥ 1920 x 1080 pixels</w:t>
            </w:r>
          </w:p>
        </w:tc>
      </w:tr>
      <w:tr w:rsidR="00227284" w:rsidRPr="00227284" w14:paraId="2A54D9A2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52455A96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49B11A90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Cổng tín hiệu ra: 2x DVI-D hoặc 2xHDMI hoặc tương đương</w:t>
            </w:r>
          </w:p>
        </w:tc>
      </w:tr>
      <w:tr w:rsidR="00227284" w:rsidRPr="00227284" w14:paraId="6E29D2B8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142DF518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42205A02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Có cổng USB 2.0</w:t>
            </w:r>
          </w:p>
        </w:tc>
      </w:tr>
      <w:tr w:rsidR="00227284" w:rsidRPr="00227284" w14:paraId="78724E9D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5585CE6F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094D6041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Định dạng ảnh được lưu lại tối thiểu có: JPEG, hình ảnh/ghi video</w:t>
            </w:r>
          </w:p>
        </w:tc>
      </w:tr>
      <w:tr w:rsidR="00227284" w:rsidRPr="00227284" w14:paraId="7CE4523A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543ED54B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09898C9E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Dung lượng bộ nhớ: ≥50 GB</w:t>
            </w:r>
          </w:p>
        </w:tc>
      </w:tr>
      <w:tr w:rsidR="00227284" w:rsidRPr="00227284" w14:paraId="6EC995A2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5E336A30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757D9BA9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Cấp độ chống ẩm: IPX0 hoặc Class 1 hoặc tương đương</w:t>
            </w:r>
          </w:p>
        </w:tc>
      </w:tr>
      <w:tr w:rsidR="00227284" w:rsidRPr="00227284" w14:paraId="593D7129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467E4FC7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623" w:type="pct"/>
            <w:vAlign w:val="center"/>
          </w:tcPr>
          <w:p w14:paraId="76C75CBB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Đầu camera Full HD</w:t>
            </w:r>
          </w:p>
        </w:tc>
      </w:tr>
      <w:tr w:rsidR="00227284" w:rsidRPr="00227284" w14:paraId="7E118F6D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252B1C38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01E66085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Cảm biến hình ảnh chip CMOS</w:t>
            </w:r>
          </w:p>
        </w:tc>
      </w:tr>
      <w:tr w:rsidR="00227284" w:rsidRPr="00227284" w14:paraId="53F2B9A3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02B842E3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71EAB370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Độ phân giải: ≥1280 x 960 pixels</w:t>
            </w:r>
          </w:p>
        </w:tc>
      </w:tr>
      <w:tr w:rsidR="00227284" w:rsidRPr="00227284" w14:paraId="0E6FC529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21C88CFD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25D59988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Có thể tiệt trùng</w:t>
            </w:r>
          </w:p>
        </w:tc>
      </w:tr>
      <w:tr w:rsidR="00227284" w:rsidRPr="00227284" w14:paraId="28DC26E6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70EB65B2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11A95986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Đáp ứng tiêu chuẩn IEC 60601 hoặc IPX7 hoặc tương đương</w:t>
            </w:r>
          </w:p>
        </w:tc>
      </w:tr>
      <w:tr w:rsidR="00227284" w:rsidRPr="00227284" w14:paraId="2DF9C7BE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20CD0865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623" w:type="pct"/>
            <w:vAlign w:val="center"/>
          </w:tcPr>
          <w:p w14:paraId="74C7BF10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Nguồn sáng</w:t>
            </w:r>
          </w:p>
        </w:tc>
      </w:tr>
      <w:tr w:rsidR="00227284" w:rsidRPr="00227284" w14:paraId="63E0C903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62709279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13B00C9E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Loại đèn: LED</w:t>
            </w:r>
          </w:p>
        </w:tc>
      </w:tr>
      <w:tr w:rsidR="00227284" w:rsidRPr="00227284" w14:paraId="200AACD3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418C5A19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40693B09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Tuổi thọ bóng đèn: ≥ 30,000 giờ</w:t>
            </w:r>
          </w:p>
        </w:tc>
      </w:tr>
      <w:tr w:rsidR="00227284" w:rsidRPr="00227284" w14:paraId="09BD1325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5494EB59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7015A738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Nhiệt độ màu: ≤ 5000 - ≥ 6500K</w:t>
            </w:r>
          </w:p>
        </w:tc>
      </w:tr>
      <w:tr w:rsidR="00227284" w:rsidRPr="00227284" w14:paraId="27FD5CF6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35943966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623" w:type="pct"/>
            <w:vAlign w:val="center"/>
          </w:tcPr>
          <w:p w14:paraId="126AD86C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Dây dẫn sáng</w:t>
            </w:r>
          </w:p>
        </w:tc>
      </w:tr>
      <w:tr w:rsidR="00227284" w:rsidRPr="00227284" w14:paraId="3BF1973D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3DE405E9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6FC38C7D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Chiều dài: ≥ 230 cm</w:t>
            </w:r>
          </w:p>
        </w:tc>
      </w:tr>
      <w:tr w:rsidR="00227284" w:rsidRPr="00227284" w14:paraId="5ECE1C6F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3E43D481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4B3C2E6E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Đường kính: ≤ 5.5 mm</w:t>
            </w:r>
          </w:p>
        </w:tc>
      </w:tr>
      <w:tr w:rsidR="00227284" w:rsidRPr="00227284" w14:paraId="5B902B9E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2425AC70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623" w:type="pct"/>
            <w:vAlign w:val="center"/>
          </w:tcPr>
          <w:p w14:paraId="5454FD8F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Màn hình</w:t>
            </w:r>
          </w:p>
        </w:tc>
      </w:tr>
      <w:tr w:rsidR="00227284" w:rsidRPr="00227284" w14:paraId="1108618F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44E62FFA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4DCB7305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Kích thước màn hình: ≥ 24 inch</w:t>
            </w:r>
          </w:p>
        </w:tc>
      </w:tr>
      <w:tr w:rsidR="00227284" w:rsidRPr="00227284" w14:paraId="68E62150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09935D28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75696F77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Độ phân giải: ≥ 1920 x 1080 pixels</w:t>
            </w:r>
          </w:p>
        </w:tc>
      </w:tr>
      <w:tr w:rsidR="00227284" w:rsidRPr="00227284" w14:paraId="006DFA82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5F98E848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0813F36B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Độ sáng: ≥900 cd/m2</w:t>
            </w:r>
          </w:p>
        </w:tc>
      </w:tr>
      <w:tr w:rsidR="00227284" w:rsidRPr="00227284" w14:paraId="341EE7EA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16300E44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4CA013A8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Thời gian phản hồi: ≥14 ms</w:t>
            </w:r>
          </w:p>
        </w:tc>
      </w:tr>
      <w:tr w:rsidR="00227284" w:rsidRPr="00227284" w14:paraId="0A14FBE5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20B3CFEE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2D3CA1B9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Góc nhìn: ≥178 độ</w:t>
            </w:r>
          </w:p>
        </w:tc>
      </w:tr>
      <w:tr w:rsidR="00227284" w:rsidRPr="00227284" w14:paraId="4FD3A54A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621030D1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222DBDB6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Số lượng màu hiển thị: ≥1.07 tỷ</w:t>
            </w:r>
          </w:p>
        </w:tc>
      </w:tr>
      <w:tr w:rsidR="00227284" w:rsidRPr="00227284" w14:paraId="56596FDE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0578EE3D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0B585249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Tín hiệu tương thích tối thiểu: DVI-D, 3G-SDI, S-Video</w:t>
            </w:r>
          </w:p>
        </w:tc>
      </w:tr>
      <w:tr w:rsidR="00227284" w:rsidRPr="00227284" w14:paraId="537C6EA6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40257E13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IV</w:t>
            </w:r>
          </w:p>
        </w:tc>
        <w:tc>
          <w:tcPr>
            <w:tcW w:w="4623" w:type="pct"/>
            <w:vAlign w:val="center"/>
          </w:tcPr>
          <w:p w14:paraId="7962845A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b/>
                <w:sz w:val="26"/>
                <w:szCs w:val="26"/>
              </w:rPr>
              <w:t>YÊU CẦU KHÁC</w:t>
            </w:r>
          </w:p>
        </w:tc>
      </w:tr>
      <w:tr w:rsidR="00227284" w:rsidRPr="00227284" w14:paraId="10B623E7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67ADBD2E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0F3F769D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Thời gian giao hàng: ≤ 12 tháng. Địa điểm giao hàng: tại nơi sử dụng</w:t>
            </w:r>
          </w:p>
        </w:tc>
      </w:tr>
      <w:tr w:rsidR="00227284" w:rsidRPr="00227284" w14:paraId="3A2AACFB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368C179B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3772621C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Đào tạo chuyển giao công nghệ: Tại nơi sử dụng.</w:t>
            </w:r>
          </w:p>
        </w:tc>
      </w:tr>
      <w:tr w:rsidR="00227284" w:rsidRPr="00227284" w14:paraId="75E6F483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123AE6BD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78B2940F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227284" w:rsidRPr="00227284" w14:paraId="4941C6AA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383F498A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6EF50806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Bảo trì miễn phí nhân công sau bảo hành ≥ 06 tháng</w:t>
            </w:r>
          </w:p>
        </w:tc>
      </w:tr>
      <w:tr w:rsidR="00227284" w:rsidRPr="00227284" w14:paraId="0CC48EC8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7B6F4497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76A75714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227284" w:rsidRPr="00227284" w14:paraId="0B5F8A5B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6BA65383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66DEC605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Có cam kết cung cấp phụ tùng và linh kiện thay thế theo model thiết bị đã dự thầu, trong vòng tối thiểu &gt; 8 năm.</w:t>
            </w:r>
          </w:p>
        </w:tc>
      </w:tr>
      <w:tr w:rsidR="00227284" w:rsidRPr="00227284" w14:paraId="57396941" w14:textId="77777777" w:rsidTr="00241883">
        <w:trPr>
          <w:trHeight w:val="360"/>
        </w:trPr>
        <w:tc>
          <w:tcPr>
            <w:tcW w:w="377" w:type="pct"/>
            <w:vAlign w:val="center"/>
          </w:tcPr>
          <w:p w14:paraId="6B4B850C" w14:textId="77777777" w:rsidR="00227284" w:rsidRPr="00227284" w:rsidRDefault="00227284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3" w:type="pct"/>
            <w:vAlign w:val="center"/>
          </w:tcPr>
          <w:p w14:paraId="4B3BFBD8" w14:textId="77777777" w:rsidR="00227284" w:rsidRPr="00227284" w:rsidRDefault="00227284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7284">
              <w:rPr>
                <w:rFonts w:ascii="Times New Roman" w:hAnsi="Times New Roman" w:cs="Times New Roman"/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5087D002" w14:textId="77777777" w:rsidR="00227284" w:rsidRDefault="00227284" w:rsidP="00227284">
      <w:pPr>
        <w:tabs>
          <w:tab w:val="left" w:pos="1725"/>
        </w:tabs>
      </w:pPr>
    </w:p>
    <w:p w14:paraId="0543BE10" w14:textId="77777777" w:rsidR="00227284" w:rsidRDefault="00227284" w:rsidP="00227284">
      <w:pPr>
        <w:tabs>
          <w:tab w:val="left" w:pos="1725"/>
        </w:tabs>
      </w:pPr>
    </w:p>
    <w:sectPr w:rsidR="002272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284"/>
    <w:rsid w:val="00227284"/>
    <w:rsid w:val="004138E3"/>
    <w:rsid w:val="00474CD1"/>
    <w:rsid w:val="007C42D0"/>
    <w:rsid w:val="007C5347"/>
    <w:rsid w:val="00863886"/>
    <w:rsid w:val="008A612C"/>
    <w:rsid w:val="00932C9C"/>
    <w:rsid w:val="009E2D35"/>
    <w:rsid w:val="00AA38C4"/>
    <w:rsid w:val="00E62E72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02F5A"/>
  <w15:chartTrackingRefBased/>
  <w15:docId w15:val="{2356C763-D2A9-4B77-A5C9-7E6BB1AE5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7284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2728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3</cp:revision>
  <dcterms:created xsi:type="dcterms:W3CDTF">2025-11-13T04:30:00Z</dcterms:created>
  <dcterms:modified xsi:type="dcterms:W3CDTF">2025-11-13T07:13:00Z</dcterms:modified>
</cp:coreProperties>
</file>